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51EA9" w14:textId="77777777" w:rsidR="00C93332" w:rsidRPr="00C93332" w:rsidRDefault="00C93332" w:rsidP="00C93332">
      <w:pPr>
        <w:jc w:val="center"/>
        <w:rPr>
          <w:b/>
          <w:sz w:val="24"/>
          <w:szCs w:val="24"/>
          <w:u w:val="single"/>
        </w:rPr>
      </w:pPr>
      <w:r w:rsidRPr="00C93332">
        <w:rPr>
          <w:b/>
          <w:sz w:val="24"/>
          <w:szCs w:val="24"/>
          <w:u w:val="single"/>
        </w:rPr>
        <w:t>ΔΕΛΤΙΟ ΤΥΠΟΥ</w:t>
      </w:r>
    </w:p>
    <w:p w14:paraId="0A85E05C" w14:textId="77777777" w:rsidR="00C93332" w:rsidRPr="00C93332" w:rsidRDefault="00C93332" w:rsidP="00C93332">
      <w:pPr>
        <w:jc w:val="center"/>
        <w:rPr>
          <w:b/>
          <w:sz w:val="24"/>
          <w:szCs w:val="24"/>
        </w:rPr>
      </w:pPr>
      <w:r w:rsidRPr="00C93332">
        <w:rPr>
          <w:b/>
          <w:sz w:val="24"/>
          <w:szCs w:val="24"/>
        </w:rPr>
        <w:t>2</w:t>
      </w:r>
      <w:r w:rsidRPr="00C93332">
        <w:rPr>
          <w:b/>
          <w:sz w:val="24"/>
          <w:szCs w:val="24"/>
          <w:vertAlign w:val="superscript"/>
        </w:rPr>
        <w:t>η</w:t>
      </w:r>
      <w:r w:rsidRPr="00C93332">
        <w:rPr>
          <w:b/>
          <w:sz w:val="24"/>
          <w:szCs w:val="24"/>
        </w:rPr>
        <w:t xml:space="preserve"> </w:t>
      </w:r>
      <w:r w:rsidRPr="00C93332">
        <w:rPr>
          <w:b/>
          <w:sz w:val="24"/>
          <w:szCs w:val="24"/>
          <w:lang w:val="en-US"/>
        </w:rPr>
        <w:t>OPEN</w:t>
      </w:r>
      <w:r w:rsidRPr="00FB4D08">
        <w:rPr>
          <w:b/>
          <w:sz w:val="24"/>
          <w:szCs w:val="24"/>
        </w:rPr>
        <w:t xml:space="preserve"> </w:t>
      </w:r>
      <w:r w:rsidRPr="00C93332">
        <w:rPr>
          <w:b/>
          <w:sz w:val="24"/>
          <w:szCs w:val="24"/>
          <w:lang w:val="en-US"/>
        </w:rPr>
        <w:t>DAY</w:t>
      </w:r>
      <w:r w:rsidRPr="00FB4D08">
        <w:rPr>
          <w:b/>
          <w:sz w:val="24"/>
          <w:szCs w:val="24"/>
        </w:rPr>
        <w:t xml:space="preserve"> </w:t>
      </w:r>
      <w:r w:rsidRPr="00C93332">
        <w:rPr>
          <w:b/>
          <w:sz w:val="24"/>
          <w:szCs w:val="24"/>
        </w:rPr>
        <w:t>της ΣΘΕ</w:t>
      </w:r>
    </w:p>
    <w:p w14:paraId="4CFCEE48" w14:textId="77777777" w:rsidR="00C93332" w:rsidRDefault="00C93332" w:rsidP="00C93332">
      <w:pPr>
        <w:jc w:val="center"/>
        <w:rPr>
          <w:b/>
          <w:sz w:val="24"/>
          <w:szCs w:val="24"/>
        </w:rPr>
      </w:pPr>
      <w:r w:rsidRPr="00C93332">
        <w:rPr>
          <w:b/>
          <w:sz w:val="24"/>
          <w:szCs w:val="24"/>
        </w:rPr>
        <w:t>Τετάρτη 29 Νοεμβρίου 2023</w:t>
      </w:r>
    </w:p>
    <w:p w14:paraId="1E4E173A" w14:textId="77777777" w:rsidR="00C93332" w:rsidRDefault="00C93332" w:rsidP="00C93332">
      <w:pPr>
        <w:jc w:val="center"/>
        <w:rPr>
          <w:b/>
          <w:sz w:val="24"/>
          <w:szCs w:val="24"/>
        </w:rPr>
      </w:pPr>
    </w:p>
    <w:p w14:paraId="34DDC218" w14:textId="77777777" w:rsidR="00C93332" w:rsidRPr="00F04C32" w:rsidRDefault="00C93332" w:rsidP="00C93332">
      <w:pPr>
        <w:jc w:val="both"/>
        <w:rPr>
          <w:sz w:val="24"/>
          <w:szCs w:val="24"/>
        </w:rPr>
      </w:pPr>
      <w:r w:rsidRPr="00F04C32">
        <w:rPr>
          <w:sz w:val="24"/>
          <w:szCs w:val="24"/>
        </w:rPr>
        <w:t xml:space="preserve">Η Κοσμητεία της Σχολής Θετικών Επιστημών </w:t>
      </w:r>
      <w:r w:rsidR="00FB4D08">
        <w:rPr>
          <w:sz w:val="24"/>
          <w:szCs w:val="24"/>
        </w:rPr>
        <w:t>του ΑΠΘ</w:t>
      </w:r>
      <w:r w:rsidRPr="00F04C32">
        <w:rPr>
          <w:sz w:val="24"/>
          <w:szCs w:val="24"/>
        </w:rPr>
        <w:t xml:space="preserve"> σε συνεργασία με την Επιτροπή Επικοινωνίας της </w:t>
      </w:r>
      <w:r w:rsidR="00FB4D08">
        <w:rPr>
          <w:sz w:val="24"/>
          <w:szCs w:val="24"/>
        </w:rPr>
        <w:t>Σχολής</w:t>
      </w:r>
      <w:r w:rsidRPr="00F04C32">
        <w:rPr>
          <w:sz w:val="24"/>
          <w:szCs w:val="24"/>
        </w:rPr>
        <w:t xml:space="preserve"> διοργάνωσε τη</w:t>
      </w:r>
      <w:r w:rsidR="00F04C32">
        <w:rPr>
          <w:sz w:val="24"/>
          <w:szCs w:val="24"/>
        </w:rPr>
        <w:t>ν</w:t>
      </w:r>
      <w:r w:rsidRPr="00F04C32">
        <w:rPr>
          <w:sz w:val="24"/>
          <w:szCs w:val="24"/>
        </w:rPr>
        <w:t xml:space="preserve"> </w:t>
      </w:r>
      <w:r w:rsidRPr="00F04C32">
        <w:rPr>
          <w:b/>
          <w:sz w:val="24"/>
          <w:szCs w:val="24"/>
        </w:rPr>
        <w:t>«2</w:t>
      </w:r>
      <w:r w:rsidRPr="00F04C32">
        <w:rPr>
          <w:b/>
          <w:sz w:val="24"/>
          <w:szCs w:val="24"/>
          <w:vertAlign w:val="superscript"/>
        </w:rPr>
        <w:t>η</w:t>
      </w:r>
      <w:r w:rsidRPr="00F04C32">
        <w:rPr>
          <w:b/>
          <w:sz w:val="24"/>
          <w:szCs w:val="24"/>
        </w:rPr>
        <w:t xml:space="preserve"> </w:t>
      </w:r>
      <w:r w:rsidRPr="00F04C32">
        <w:rPr>
          <w:b/>
          <w:sz w:val="24"/>
          <w:szCs w:val="24"/>
          <w:lang w:val="en-US"/>
        </w:rPr>
        <w:t>OPEN</w:t>
      </w:r>
      <w:r w:rsidRPr="00F04C32">
        <w:rPr>
          <w:b/>
          <w:sz w:val="24"/>
          <w:szCs w:val="24"/>
        </w:rPr>
        <w:t xml:space="preserve"> </w:t>
      </w:r>
      <w:r w:rsidRPr="00F04C32">
        <w:rPr>
          <w:b/>
          <w:sz w:val="24"/>
          <w:szCs w:val="24"/>
          <w:lang w:val="en-US"/>
        </w:rPr>
        <w:t>DAY</w:t>
      </w:r>
      <w:r w:rsidR="00F04C32">
        <w:rPr>
          <w:b/>
          <w:sz w:val="24"/>
          <w:szCs w:val="24"/>
        </w:rPr>
        <w:t>»</w:t>
      </w:r>
      <w:r w:rsidRPr="00F04C32">
        <w:rPr>
          <w:sz w:val="24"/>
          <w:szCs w:val="24"/>
        </w:rPr>
        <w:t xml:space="preserve"> της ΣΘΕ την Τετάρτη 29 Νοεμβρίου 2023 στο φουαγιέ του κεντρικού κτηρίου της ΣΘΕ</w:t>
      </w:r>
      <w:r w:rsidR="00F04C32">
        <w:rPr>
          <w:sz w:val="24"/>
          <w:szCs w:val="24"/>
        </w:rPr>
        <w:t>, από τις 09:00-15:00</w:t>
      </w:r>
      <w:r w:rsidRPr="00F04C32">
        <w:rPr>
          <w:sz w:val="24"/>
          <w:szCs w:val="24"/>
        </w:rPr>
        <w:t>.</w:t>
      </w:r>
    </w:p>
    <w:p w14:paraId="3A6BEB23" w14:textId="77777777" w:rsidR="00F04C32" w:rsidRDefault="00C93332" w:rsidP="00C93332">
      <w:pPr>
        <w:jc w:val="both"/>
        <w:rPr>
          <w:sz w:val="24"/>
          <w:szCs w:val="24"/>
        </w:rPr>
      </w:pPr>
      <w:r w:rsidRPr="00F04C32">
        <w:rPr>
          <w:sz w:val="24"/>
          <w:szCs w:val="24"/>
        </w:rPr>
        <w:t xml:space="preserve">Φοιτητές και φοιτήτριες προπτυχιακού και μεταπτυχιακού επιπέδου, υποψήφιοι διδάκτορες και </w:t>
      </w:r>
      <w:proofErr w:type="spellStart"/>
      <w:r w:rsidRPr="00F04C32">
        <w:rPr>
          <w:sz w:val="24"/>
          <w:szCs w:val="24"/>
        </w:rPr>
        <w:t>διδακτόρισσες</w:t>
      </w:r>
      <w:proofErr w:type="spellEnd"/>
      <w:r w:rsidRPr="00F04C32">
        <w:rPr>
          <w:sz w:val="24"/>
          <w:szCs w:val="24"/>
        </w:rPr>
        <w:t xml:space="preserve">, μεταδιδακτορικοί ερευνητές, μέλη ΕΤΕΠ και ΕΔΙΠ, </w:t>
      </w:r>
      <w:r w:rsidR="00F04C32">
        <w:rPr>
          <w:sz w:val="24"/>
          <w:szCs w:val="24"/>
        </w:rPr>
        <w:t>κ</w:t>
      </w:r>
      <w:r w:rsidRPr="00F04C32">
        <w:rPr>
          <w:sz w:val="24"/>
          <w:szCs w:val="24"/>
        </w:rPr>
        <w:t xml:space="preserve">αθηγητές και </w:t>
      </w:r>
      <w:r w:rsidR="00FB4D08">
        <w:rPr>
          <w:sz w:val="24"/>
          <w:szCs w:val="24"/>
        </w:rPr>
        <w:t>κ</w:t>
      </w:r>
      <w:r w:rsidRPr="00F04C32">
        <w:rPr>
          <w:sz w:val="24"/>
          <w:szCs w:val="24"/>
        </w:rPr>
        <w:t xml:space="preserve">αθηγήτριες, καθώς και </w:t>
      </w:r>
      <w:r w:rsidR="00F04C32">
        <w:rPr>
          <w:sz w:val="24"/>
          <w:szCs w:val="24"/>
        </w:rPr>
        <w:t>ο</w:t>
      </w:r>
      <w:r w:rsidRPr="00F04C32">
        <w:rPr>
          <w:sz w:val="24"/>
          <w:szCs w:val="24"/>
        </w:rPr>
        <w:t xml:space="preserve">μότιμοι </w:t>
      </w:r>
      <w:r w:rsidR="00F04C32">
        <w:rPr>
          <w:sz w:val="24"/>
          <w:szCs w:val="24"/>
        </w:rPr>
        <w:t>κ</w:t>
      </w:r>
      <w:r w:rsidRPr="00F04C32">
        <w:rPr>
          <w:sz w:val="24"/>
          <w:szCs w:val="24"/>
        </w:rPr>
        <w:t>αθηγητές από 23 επιστημονικές και ερευνητικές ομάδες εκπροσώπησαν τα έξι Τμήματα της ΣΘΕ</w:t>
      </w:r>
      <w:r w:rsidR="00F04C32">
        <w:rPr>
          <w:sz w:val="24"/>
          <w:szCs w:val="24"/>
        </w:rPr>
        <w:t>. Μ</w:t>
      </w:r>
      <w:r w:rsidRPr="00F04C32">
        <w:rPr>
          <w:sz w:val="24"/>
          <w:szCs w:val="24"/>
        </w:rPr>
        <w:t xml:space="preserve">ε διάθεση, πάθος, ενέργεια και μεράκι παρουσίασαν τα πρόσφατα ερευνητικά τους αποτελέσματα, συμβάλλοντας </w:t>
      </w:r>
      <w:r w:rsidR="00F04C32">
        <w:rPr>
          <w:sz w:val="24"/>
          <w:szCs w:val="24"/>
        </w:rPr>
        <w:t xml:space="preserve">με τον τρόπο αυτό </w:t>
      </w:r>
      <w:r w:rsidRPr="00F04C32">
        <w:rPr>
          <w:sz w:val="24"/>
          <w:szCs w:val="24"/>
        </w:rPr>
        <w:t>στην εξωστρέφεια της Σχολής και αναδεικνύοντας τη σημασία της επιστήμης στο κοινωνικό σύνολο.</w:t>
      </w:r>
    </w:p>
    <w:p w14:paraId="59285E14" w14:textId="16BC5FB7" w:rsidR="00F04C32" w:rsidRDefault="00C93332" w:rsidP="00C93332">
      <w:pPr>
        <w:jc w:val="both"/>
        <w:rPr>
          <w:sz w:val="24"/>
          <w:szCs w:val="24"/>
        </w:rPr>
      </w:pPr>
      <w:r w:rsidRPr="00F04C32">
        <w:rPr>
          <w:sz w:val="24"/>
          <w:szCs w:val="24"/>
        </w:rPr>
        <w:t xml:space="preserve"> Περισσότερα από 500 άτομα, κυρίως φοιτητές και φοιτήτριες, επισκέφθηκαν την</w:t>
      </w:r>
      <w:r w:rsidRPr="00F04C32">
        <w:rPr>
          <w:b/>
          <w:sz w:val="24"/>
          <w:szCs w:val="24"/>
        </w:rPr>
        <w:t xml:space="preserve"> «2η </w:t>
      </w:r>
      <w:r w:rsidRPr="00F04C32">
        <w:rPr>
          <w:b/>
          <w:sz w:val="24"/>
          <w:szCs w:val="24"/>
          <w:lang w:val="en-US"/>
        </w:rPr>
        <w:t>OPEN</w:t>
      </w:r>
      <w:r w:rsidRPr="00F04C32">
        <w:rPr>
          <w:b/>
          <w:sz w:val="24"/>
          <w:szCs w:val="24"/>
        </w:rPr>
        <w:t xml:space="preserve"> </w:t>
      </w:r>
      <w:r w:rsidRPr="00F04C32">
        <w:rPr>
          <w:b/>
          <w:sz w:val="24"/>
          <w:szCs w:val="24"/>
          <w:lang w:val="en-US"/>
        </w:rPr>
        <w:t>DAY</w:t>
      </w:r>
      <w:r w:rsidR="00F04C32" w:rsidRPr="00F04C32">
        <w:rPr>
          <w:b/>
          <w:sz w:val="24"/>
          <w:szCs w:val="24"/>
        </w:rPr>
        <w:t>»</w:t>
      </w:r>
      <w:r w:rsidRPr="00F04C32">
        <w:rPr>
          <w:sz w:val="24"/>
          <w:szCs w:val="24"/>
        </w:rPr>
        <w:t xml:space="preserve"> της ΣΘΕ και είχαν την ευκαιρία να ακούσουν, να γνωρίσουν και να συζητήσουν για τη Βιολογία, τη</w:t>
      </w:r>
      <w:r w:rsidR="00A356C2">
        <w:rPr>
          <w:sz w:val="24"/>
          <w:szCs w:val="24"/>
        </w:rPr>
        <w:t xml:space="preserve"> </w:t>
      </w:r>
      <w:r w:rsidRPr="00F04C32">
        <w:rPr>
          <w:sz w:val="24"/>
          <w:szCs w:val="24"/>
        </w:rPr>
        <w:t>Γεωλογία, τα Μαθηματικά, την Πληροφορική, τη Φυσική και τη Χημεία.</w:t>
      </w:r>
    </w:p>
    <w:p w14:paraId="7CAE003A" w14:textId="77777777" w:rsidR="00F04C32" w:rsidRPr="00A40302" w:rsidRDefault="00C93332" w:rsidP="00CE6E66">
      <w:pPr>
        <w:jc w:val="center"/>
      </w:pPr>
      <w:r>
        <w:br/>
      </w:r>
      <w:r>
        <w:br/>
        <w:t> </w:t>
      </w:r>
      <w:r w:rsidR="00F04C32">
        <w:rPr>
          <w:noProof/>
        </w:rPr>
        <w:drawing>
          <wp:inline distT="0" distB="0" distL="0" distR="0" wp14:anchorId="126D47CE" wp14:editId="1B7D95F0">
            <wp:extent cx="1619250" cy="114788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D7A">
        <w:rPr>
          <w:lang w:val="en-US"/>
        </w:rPr>
        <w:t xml:space="preserve">    </w:t>
      </w:r>
      <w:r w:rsidR="00F04C32">
        <w:rPr>
          <w:noProof/>
        </w:rPr>
        <w:drawing>
          <wp:inline distT="0" distB="0" distL="0" distR="0" wp14:anchorId="1331D0CF" wp14:editId="792461C6">
            <wp:extent cx="1543050" cy="1157026"/>
            <wp:effectExtent l="0" t="0" r="0" b="508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07" cy="122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D7A">
        <w:rPr>
          <w:lang w:val="en-US"/>
        </w:rPr>
        <w:t xml:space="preserve">   </w:t>
      </w:r>
      <w:r w:rsidR="00FB7D6B">
        <w:rPr>
          <w:noProof/>
        </w:rPr>
        <w:drawing>
          <wp:inline distT="0" distB="0" distL="0" distR="0" wp14:anchorId="03C7DB33" wp14:editId="2530E728">
            <wp:extent cx="1637599" cy="1227922"/>
            <wp:effectExtent l="0" t="0" r="127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92" cy="123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B9E8B" w14:textId="6B8F4F06" w:rsidR="00FB7D6B" w:rsidRDefault="00F04C32" w:rsidP="00CE6E66">
      <w:pPr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020A2C6" wp14:editId="19F54F93">
            <wp:extent cx="1571625" cy="1112143"/>
            <wp:effectExtent l="0" t="0" r="0" b="127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1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E66">
        <w:rPr>
          <w:sz w:val="24"/>
          <w:szCs w:val="24"/>
          <w:lang w:val="en-US"/>
        </w:rPr>
        <w:t xml:space="preserve">     </w:t>
      </w:r>
      <w:r>
        <w:rPr>
          <w:noProof/>
        </w:rPr>
        <w:drawing>
          <wp:inline distT="0" distB="0" distL="0" distR="0" wp14:anchorId="3D062707" wp14:editId="3013FC41">
            <wp:extent cx="1558366" cy="1102742"/>
            <wp:effectExtent l="0" t="0" r="3810" b="254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5917" cy="112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E66">
        <w:rPr>
          <w:sz w:val="24"/>
          <w:szCs w:val="24"/>
          <w:lang w:val="en-US"/>
        </w:rPr>
        <w:t xml:space="preserve">    </w:t>
      </w:r>
      <w:r>
        <w:rPr>
          <w:noProof/>
        </w:rPr>
        <w:drawing>
          <wp:inline distT="0" distB="0" distL="0" distR="0" wp14:anchorId="09C112BF" wp14:editId="4EF8E7A7">
            <wp:extent cx="1564404" cy="1173038"/>
            <wp:effectExtent l="0" t="0" r="0" b="825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7825" cy="11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DFC83" w14:textId="23A315B0" w:rsidR="00F04C32" w:rsidRDefault="00F04C32" w:rsidP="00CE6E66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3DDBC956" wp14:editId="33C7AFA6">
            <wp:extent cx="1564183" cy="11049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23" cy="113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E66">
        <w:rPr>
          <w:noProof/>
          <w:lang w:val="en-US"/>
        </w:rPr>
        <w:t xml:space="preserve">     </w:t>
      </w:r>
      <w:r w:rsidR="00A40302">
        <w:rPr>
          <w:noProof/>
        </w:rPr>
        <w:drawing>
          <wp:inline distT="0" distB="0" distL="0" distR="0" wp14:anchorId="0EAA511E" wp14:editId="36F6AF43">
            <wp:extent cx="1584566" cy="1119505"/>
            <wp:effectExtent l="0" t="0" r="0" b="444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32" cy="115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E66">
        <w:rPr>
          <w:noProof/>
          <w:lang w:val="en-US"/>
        </w:rPr>
        <w:t xml:space="preserve">      </w:t>
      </w:r>
      <w:r w:rsidR="00FB7D6B">
        <w:rPr>
          <w:noProof/>
        </w:rPr>
        <w:drawing>
          <wp:inline distT="0" distB="0" distL="0" distR="0" wp14:anchorId="30AE5C22" wp14:editId="2C114012">
            <wp:extent cx="1536200" cy="1151890"/>
            <wp:effectExtent l="0" t="0" r="698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14" cy="115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CE20A" w14:textId="67132FF4" w:rsidR="00FB7D6B" w:rsidRPr="00FB7D6B" w:rsidRDefault="00FB7D6B" w:rsidP="00CE6E66">
      <w:pPr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CD3C377" wp14:editId="52FE664D">
            <wp:extent cx="1595043" cy="1126804"/>
            <wp:effectExtent l="0" t="0" r="571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73" cy="112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E66">
        <w:rPr>
          <w:sz w:val="24"/>
          <w:szCs w:val="24"/>
          <w:lang w:val="en-US"/>
        </w:rPr>
        <w:t xml:space="preserve">     </w:t>
      </w:r>
      <w:r>
        <w:rPr>
          <w:noProof/>
        </w:rPr>
        <w:drawing>
          <wp:inline distT="0" distB="0" distL="0" distR="0" wp14:anchorId="04A7690D" wp14:editId="2575B95E">
            <wp:extent cx="1603129" cy="1134740"/>
            <wp:effectExtent l="0" t="0" r="0" b="889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89" cy="116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E66">
        <w:rPr>
          <w:sz w:val="24"/>
          <w:szCs w:val="24"/>
          <w:lang w:val="en-US"/>
        </w:rPr>
        <w:t xml:space="preserve">   </w:t>
      </w:r>
      <w:r w:rsidR="007675B6">
        <w:rPr>
          <w:noProof/>
        </w:rPr>
        <w:drawing>
          <wp:inline distT="0" distB="0" distL="0" distR="0" wp14:anchorId="305513FB" wp14:editId="4AEC4CF0">
            <wp:extent cx="1609030" cy="12065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69" cy="121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98792B" w14:textId="77777777" w:rsidR="00287D7A" w:rsidRPr="00287D7A" w:rsidRDefault="00287D7A" w:rsidP="00C93332">
      <w:pPr>
        <w:jc w:val="both"/>
        <w:rPr>
          <w:sz w:val="24"/>
          <w:szCs w:val="24"/>
          <w:lang w:val="en-US"/>
        </w:rPr>
      </w:pPr>
    </w:p>
    <w:sectPr w:rsidR="00287D7A" w:rsidRPr="00287D7A" w:rsidSect="00FB7D6B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32"/>
    <w:rsid w:val="00287D7A"/>
    <w:rsid w:val="007675B6"/>
    <w:rsid w:val="00A356C2"/>
    <w:rsid w:val="00A40302"/>
    <w:rsid w:val="00C93332"/>
    <w:rsid w:val="00CE6E66"/>
    <w:rsid w:val="00F04C32"/>
    <w:rsid w:val="00FB4D08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537C"/>
  <w15:chartTrackingRefBased/>
  <w15:docId w15:val="{85AEFA0C-A799-4CB1-A0F7-6081CA09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93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Raftopoulou</dc:creator>
  <cp:keywords/>
  <dc:description/>
  <cp:lastModifiedBy>Eleni Raftopoulou</cp:lastModifiedBy>
  <cp:revision>2</cp:revision>
  <dcterms:created xsi:type="dcterms:W3CDTF">2023-12-11T06:16:00Z</dcterms:created>
  <dcterms:modified xsi:type="dcterms:W3CDTF">2023-12-11T06:16:00Z</dcterms:modified>
</cp:coreProperties>
</file>